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C214D8" w:rsidRDefault="00C214D8" w14:paraId="672A6659" wp14:textId="77777777">
      <w:pPr>
        <w:pStyle w:val="Heading2"/>
        <w:keepNext w:val="0"/>
        <w:keepLines w:val="0"/>
        <w:shd w:val="clear" w:color="auto" w:fill="FFFFFF"/>
        <w:spacing w:before="0" w:after="0" w:line="300" w:lineRule="auto"/>
        <w:jc w:val="center"/>
        <w:rPr>
          <w:b/>
          <w:color w:val="3D3D3D"/>
          <w:sz w:val="10"/>
          <w:szCs w:val="10"/>
        </w:rPr>
      </w:pPr>
      <w:bookmarkStart w:name="_u9lhtskwkeyw" w:colFirst="0" w:colLast="0" w:id="0"/>
      <w:bookmarkEnd w:id="0"/>
    </w:p>
    <w:p xmlns:wp14="http://schemas.microsoft.com/office/word/2010/wordml" w:rsidR="00C214D8" w:rsidP="33754635" w:rsidRDefault="00B2204B" w14:paraId="45C92CA2" wp14:textId="77777777">
      <w:pPr>
        <w:pStyle w:val="Heading2"/>
        <w:keepNext w:val="0"/>
        <w:keepLines w:val="0"/>
        <w:shd w:val="clear" w:color="auto" w:fill="FFFFFF" w:themeFill="background1"/>
        <w:spacing w:before="0" w:after="0" w:line="300" w:lineRule="auto"/>
        <w:jc w:val="center"/>
        <w:rPr>
          <w:color w:val="555555"/>
          <w:sz w:val="29"/>
          <w:szCs w:val="29"/>
        </w:rPr>
      </w:pPr>
      <w:bookmarkStart w:name="_ncco88lqxyj7" w:id="1"/>
      <w:bookmarkEnd w:id="1"/>
      <w:r w:rsidRPr="33754635" w:rsidR="33754635">
        <w:rPr>
          <w:b w:val="1"/>
          <w:bCs w:val="1"/>
          <w:color w:val="3D3D3D"/>
          <w:sz w:val="41"/>
          <w:szCs w:val="41"/>
        </w:rPr>
        <w:t>Items You Should Bring</w:t>
      </w:r>
    </w:p>
    <w:p w:rsidR="33754635" w:rsidP="33754635" w:rsidRDefault="33754635" w14:paraId="6FC5AE40" w14:textId="542D7B9A">
      <w:pPr>
        <w:pStyle w:val="Normal"/>
        <w:keepNext w:val="0"/>
        <w:keepLines w:val="0"/>
      </w:pPr>
    </w:p>
    <w:p xmlns:wp14="http://schemas.microsoft.com/office/word/2010/wordml" w:rsidR="00C214D8" w:rsidRDefault="00C214D8" w14:paraId="0A37501D" wp14:textId="77777777">
      <w:pPr>
        <w:sectPr w:rsidR="00C214D8">
          <w:headerReference w:type="default" r:id="rId6"/>
          <w:pgSz w:w="12240" w:h="15840" w:orient="portrait"/>
          <w:pgMar w:top="1440" w:right="1440" w:bottom="1440" w:left="1440" w:header="720" w:footer="720" w:gutter="0"/>
          <w:pgNumType w:start="1"/>
          <w:cols w:space="720"/>
          <w:footerReference w:type="default" r:id="Ra9078f7728684865"/>
        </w:sectPr>
      </w:pPr>
    </w:p>
    <w:p xmlns:wp14="http://schemas.microsoft.com/office/word/2010/wordml" w:rsidR="00C214D8" w:rsidP="33754635" w:rsidRDefault="00B2204B" w14:paraId="4D6A02D4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Backpack</w:t>
      </w:r>
    </w:p>
    <w:p xmlns:wp14="http://schemas.microsoft.com/office/word/2010/wordml" w:rsidR="00C214D8" w:rsidP="33754635" w:rsidRDefault="00C214D8" w14:paraId="5DAB6C7B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74BB16C8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Bug spray</w:t>
      </w:r>
    </w:p>
    <w:p xmlns:wp14="http://schemas.microsoft.com/office/word/2010/wordml" w:rsidR="00C214D8" w:rsidP="33754635" w:rsidRDefault="00C214D8" w14:paraId="02EB378F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5626E99C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Cell Phone and Charger</w:t>
      </w:r>
    </w:p>
    <w:p xmlns:wp14="http://schemas.microsoft.com/office/word/2010/wordml" w:rsidR="00C214D8" w:rsidP="33754635" w:rsidRDefault="00C214D8" w14:paraId="6A05A809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60052A58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Casual warm-weather clothes, enough for the full week</w:t>
      </w:r>
    </w:p>
    <w:p xmlns:wp14="http://schemas.microsoft.com/office/word/2010/wordml" w:rsidR="00C214D8" w:rsidP="33754635" w:rsidRDefault="00C214D8" w14:paraId="5A39BBE3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69C54A29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Comfortable, closed-toed walking shoes</w:t>
      </w:r>
    </w:p>
    <w:p xmlns:wp14="http://schemas.microsoft.com/office/word/2010/wordml" w:rsidR="00C214D8" w:rsidP="33754635" w:rsidRDefault="00C214D8" w14:paraId="41C8F396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73A9632F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Hat</w:t>
      </w:r>
    </w:p>
    <w:p xmlns:wp14="http://schemas.microsoft.com/office/word/2010/wordml" w:rsidR="00C214D8" w:rsidP="33754635" w:rsidRDefault="00C214D8" w14:paraId="72A3D3EC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63911405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ID/Driver’s License</w:t>
      </w:r>
    </w:p>
    <w:p xmlns:wp14="http://schemas.microsoft.com/office/word/2010/wordml" w:rsidR="00C214D8" w:rsidP="33754635" w:rsidRDefault="00C214D8" w14:paraId="0D0B940D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7838FEC8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Laptop computer and charger</w:t>
      </w:r>
    </w:p>
    <w:p xmlns:wp14="http://schemas.microsoft.com/office/word/2010/wordml" w:rsidR="00C214D8" w:rsidP="33754635" w:rsidRDefault="00B2204B" w14:paraId="7BA1AA9F" wp14:textId="77777777">
      <w:pPr>
        <w:ind w:left="720"/>
        <w:rPr>
          <w:sz w:val="30"/>
          <w:szCs w:val="30"/>
        </w:rPr>
      </w:pPr>
      <w:r w:rsidRPr="3B46F8EB" w:rsidR="3B46F8EB">
        <w:rPr>
          <w:sz w:val="30"/>
          <w:szCs w:val="30"/>
        </w:rPr>
        <w:t>(unless borrowing one)</w:t>
      </w:r>
    </w:p>
    <w:p w:rsidR="3B46F8EB" w:rsidP="3B46F8EB" w:rsidRDefault="3B46F8EB" w14:paraId="5ADD29A2" w14:textId="506AFB66">
      <w:pPr>
        <w:ind w:left="720"/>
        <w:rPr>
          <w:sz w:val="30"/>
          <w:szCs w:val="30"/>
        </w:rPr>
      </w:pPr>
    </w:p>
    <w:p xmlns:wp14="http://schemas.microsoft.com/office/word/2010/wordml" w:rsidR="00C214D8" w:rsidP="3F3364D7" w:rsidRDefault="00C214D8" w14:paraId="0E27B00A" wp14:textId="77777777">
      <w:pPr>
        <w:ind w:left="0"/>
        <w:rPr>
          <w:sz w:val="30"/>
          <w:szCs w:val="30"/>
        </w:rPr>
      </w:pPr>
    </w:p>
    <w:p xmlns:wp14="http://schemas.microsoft.com/office/word/2010/wordml" w:rsidR="00C214D8" w:rsidP="33754635" w:rsidRDefault="00B2204B" w14:paraId="1F5428DB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Light Jacket</w:t>
      </w:r>
    </w:p>
    <w:p xmlns:wp14="http://schemas.microsoft.com/office/word/2010/wordml" w:rsidR="00C214D8" w:rsidP="33754635" w:rsidRDefault="00C214D8" w14:paraId="60061E4C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21CA78C5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Raincoat</w:t>
      </w:r>
    </w:p>
    <w:p xmlns:wp14="http://schemas.microsoft.com/office/word/2010/wordml" w:rsidR="00C214D8" w:rsidP="33754635" w:rsidRDefault="00C214D8" w14:paraId="44EAFD9C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3ECB0C6F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School supplies</w:t>
      </w:r>
    </w:p>
    <w:p xmlns:wp14="http://schemas.microsoft.com/office/word/2010/wordml" w:rsidR="00C214D8" w:rsidP="33754635" w:rsidRDefault="00B2204B" w14:paraId="5ABC0B27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(pens/pencils, binder, paper)</w:t>
      </w:r>
    </w:p>
    <w:p xmlns:wp14="http://schemas.microsoft.com/office/word/2010/wordml" w:rsidR="00C214D8" w:rsidP="33754635" w:rsidRDefault="00C214D8" w14:paraId="4B94D5A5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6DBBA57C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Shower shoes and shower caddy</w:t>
      </w:r>
    </w:p>
    <w:p xmlns:wp14="http://schemas.microsoft.com/office/word/2010/wordml" w:rsidR="00C214D8" w:rsidP="33754635" w:rsidRDefault="00C214D8" w14:paraId="3DEEC669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0605615F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Sunscreen</w:t>
      </w:r>
    </w:p>
    <w:p xmlns:wp14="http://schemas.microsoft.com/office/word/2010/wordml" w:rsidR="00C214D8" w:rsidP="33754635" w:rsidRDefault="00C214D8" w14:paraId="3656B9AB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4002928F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Toiletries (shampoo, body wash, toothbrush + toothpaste)</w:t>
      </w:r>
    </w:p>
    <w:p xmlns:wp14="http://schemas.microsoft.com/office/word/2010/wordml" w:rsidR="00C214D8" w:rsidP="33754635" w:rsidRDefault="00C214D8" w14:paraId="45FB0818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5056931A" wp14:textId="77777777">
      <w:pPr>
        <w:ind w:left="720"/>
        <w:rPr>
          <w:sz w:val="30"/>
          <w:szCs w:val="30"/>
        </w:rPr>
      </w:pPr>
      <w:r w:rsidRPr="33754635" w:rsidR="33754635">
        <w:rPr>
          <w:sz w:val="30"/>
          <w:szCs w:val="30"/>
        </w:rPr>
        <w:t>Towels (face towel, body towel)</w:t>
      </w:r>
    </w:p>
    <w:p xmlns:wp14="http://schemas.microsoft.com/office/word/2010/wordml" w:rsidR="00C214D8" w:rsidP="33754635" w:rsidRDefault="00C214D8" w14:paraId="049F31CB" wp14:textId="77777777">
      <w:pPr>
        <w:ind w:left="720"/>
        <w:rPr>
          <w:sz w:val="30"/>
          <w:szCs w:val="30"/>
        </w:rPr>
      </w:pPr>
    </w:p>
    <w:p xmlns:wp14="http://schemas.microsoft.com/office/word/2010/wordml" w:rsidR="00C214D8" w:rsidP="33754635" w:rsidRDefault="00B2204B" w14:paraId="1B920928" wp14:textId="77777777">
      <w:pPr>
        <w:ind w:left="720"/>
        <w:rPr>
          <w:sz w:val="30"/>
          <w:szCs w:val="30"/>
        </w:rPr>
        <w:sectPr w:rsidR="00C214D8">
          <w:type w:val="continuous"/>
          <w:pgSz w:w="12240" w:h="15840" w:orient="portrait"/>
          <w:pgMar w:top="1440" w:right="1440" w:bottom="1440" w:left="1440" w:header="720" w:footer="720" w:gutter="0"/>
          <w:cols w:equalWidth="0" w:space="720" w:num="2">
            <w:col w:w="4320" w:space="720"/>
            <w:col w:w="4320"/>
          </w:cols>
          <w:footerReference w:type="default" r:id="Rf0b3ab4f2df04d4d"/>
        </w:sectPr>
      </w:pPr>
      <w:r w:rsidRPr="33754635" w:rsidR="33754635">
        <w:rPr>
          <w:sz w:val="30"/>
          <w:szCs w:val="30"/>
        </w:rPr>
        <w:t>Water bottle</w:t>
      </w:r>
    </w:p>
    <w:p xmlns:wp14="http://schemas.microsoft.com/office/word/2010/wordml" w:rsidR="00C214D8" w:rsidP="3F3364D7" w:rsidRDefault="00C214D8" w14:paraId="53128261" wp14:textId="38A35F10">
      <w:pPr>
        <w:pStyle w:val="Normal"/>
        <w:keepNext w:val="0"/>
        <w:keepLines w:val="0"/>
        <w:spacing w:before="0" w:after="0" w:line="300" w:lineRule="auto"/>
        <w:jc w:val="center"/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3F3364D7" w:rsidR="3F3364D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A1A1A"/>
          <w:sz w:val="28"/>
          <w:szCs w:val="28"/>
          <w:lang w:val="en-US"/>
        </w:rPr>
        <w:t>Optional:</w:t>
      </w:r>
      <w:r w:rsidRPr="3F3364D7" w:rsidR="3F3364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A1A1A"/>
          <w:sz w:val="28"/>
          <w:szCs w:val="28"/>
          <w:lang w:val="en-US"/>
        </w:rPr>
        <w:t xml:space="preserve"> T-shirt or other clothing item representing your high school</w:t>
      </w:r>
    </w:p>
    <w:p xmlns:wp14="http://schemas.microsoft.com/office/word/2010/wordml" w:rsidR="00C214D8" w:rsidP="3F3364D7" w:rsidRDefault="00B2204B" w14:paraId="02ED6CA7" wp14:textId="110C1A3C">
      <w:pPr>
        <w:pStyle w:val="Heading2"/>
        <w:keepNext w:val="0"/>
        <w:keepLines w:val="0"/>
        <w:shd w:val="clear" w:color="auto" w:fill="FFFFFF" w:themeFill="background1"/>
        <w:spacing w:before="0" w:after="0" w:line="300" w:lineRule="auto"/>
        <w:jc w:val="center"/>
        <w:rPr>
          <w:b w:val="1"/>
          <w:bCs w:val="1"/>
          <w:color w:val="3D3D3D"/>
          <w:sz w:val="41"/>
          <w:szCs w:val="41"/>
        </w:rPr>
      </w:pPr>
      <w:bookmarkStart w:name="_wjykxrtz2jlo" w:id="3"/>
      <w:bookmarkEnd w:id="3"/>
      <w:r>
        <w:br/>
      </w:r>
      <w:r w:rsidRPr="3F3364D7" w:rsidR="3F3364D7">
        <w:rPr>
          <w:b w:val="1"/>
          <w:bCs w:val="1"/>
          <w:color w:val="3D3D3D"/>
          <w:sz w:val="41"/>
          <w:szCs w:val="41"/>
        </w:rPr>
        <w:t>Bringing bedding is optional.</w:t>
      </w:r>
    </w:p>
    <w:p xmlns:wp14="http://schemas.microsoft.com/office/word/2010/wordml" w:rsidR="00C214D8" w:rsidRDefault="00C214D8" w14:paraId="62486C05" wp14:textId="77777777">
      <w:pPr>
        <w:jc w:val="center"/>
        <w:rPr>
          <w:sz w:val="30"/>
          <w:szCs w:val="30"/>
        </w:rPr>
      </w:pPr>
    </w:p>
    <w:p xmlns:wp14="http://schemas.microsoft.com/office/word/2010/wordml" w:rsidR="00C214D8" w:rsidP="7EC6945C" w:rsidRDefault="00B2204B" w14:paraId="009C6506" wp14:textId="2DD2A509">
      <w:pPr>
        <w:jc w:val="center"/>
        <w:rPr>
          <w:sz w:val="30"/>
          <w:szCs w:val="30"/>
          <w:lang w:val="en-US"/>
        </w:rPr>
      </w:pPr>
      <w:r w:rsidRPr="76628149" w:rsidR="76628149">
        <w:rPr>
          <w:sz w:val="30"/>
          <w:szCs w:val="30"/>
          <w:lang w:val="en-US"/>
        </w:rPr>
        <w:t xml:space="preserve">Washington University will be providing linens (i.e., sheets, comforters, and </w:t>
      </w:r>
      <w:r w:rsidRPr="76628149" w:rsidR="76628149">
        <w:rPr>
          <w:sz w:val="30"/>
          <w:szCs w:val="30"/>
          <w:lang w:val="en-US"/>
        </w:rPr>
        <w:t>pillowcases</w:t>
      </w:r>
      <w:r w:rsidRPr="76628149" w:rsidR="76628149">
        <w:rPr>
          <w:sz w:val="30"/>
          <w:szCs w:val="30"/>
          <w:lang w:val="en-US"/>
        </w:rPr>
        <w:t>) for all participants, but you may bring your favorite pillow and an extra set of sheets and blankets, if you prefer.</w:t>
      </w:r>
    </w:p>
    <w:p xmlns:wp14="http://schemas.microsoft.com/office/word/2010/wordml" w:rsidR="00C214D8" w:rsidRDefault="00C214D8" w14:paraId="4101652C" wp14:textId="77777777">
      <w:pPr>
        <w:jc w:val="center"/>
        <w:rPr>
          <w:sz w:val="30"/>
          <w:szCs w:val="30"/>
        </w:rPr>
      </w:pPr>
    </w:p>
    <w:p xmlns:wp14="http://schemas.microsoft.com/office/word/2010/wordml" w:rsidR="00C214D8" w:rsidRDefault="00B2204B" w14:paraId="3DC658D2" wp14:textId="77777777">
      <w:pPr>
        <w:jc w:val="center"/>
        <w:rPr>
          <w:sz w:val="30"/>
          <w:szCs w:val="30"/>
        </w:rPr>
      </w:pPr>
      <w:r>
        <w:rPr>
          <w:sz w:val="30"/>
          <w:szCs w:val="30"/>
        </w:rPr>
        <w:t>The sheet size that fits the beds in our residence hall is:</w:t>
      </w:r>
    </w:p>
    <w:p xmlns:wp14="http://schemas.microsoft.com/office/word/2010/wordml" w:rsidR="00C214D8" w:rsidRDefault="00B2204B" w14:paraId="7335C1C1" wp14:textId="77777777">
      <w:pPr>
        <w:jc w:val="center"/>
        <w:rPr>
          <w:sz w:val="30"/>
          <w:szCs w:val="30"/>
        </w:rPr>
      </w:pPr>
      <w:r>
        <w:rPr>
          <w:sz w:val="30"/>
          <w:szCs w:val="30"/>
        </w:rPr>
        <w:t>Twin, Extra Long</w:t>
      </w:r>
    </w:p>
    <w:sectPr w:rsidR="00C214D8">
      <w:type w:val="continuous"/>
      <w:pgSz w:w="12240" w:h="15840" w:orient="portrait"/>
      <w:pgMar w:top="1440" w:right="1440" w:bottom="1440" w:left="1440" w:header="720" w:footer="720" w:gutter="0"/>
      <w:cols w:space="720"/>
      <w:footerReference w:type="default" r:id="R7ae2d0837fb74b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2204B" w:rsidRDefault="00B2204B" w14:paraId="1299C43A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2204B" w:rsidRDefault="00B2204B" w14:paraId="4DDBEF00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D157FD" w:rsidTr="17D157FD" w14:paraId="7F21C383">
      <w:trPr>
        <w:trHeight w:val="300"/>
      </w:trPr>
      <w:tc>
        <w:tcPr>
          <w:tcW w:w="3120" w:type="dxa"/>
          <w:tcMar/>
        </w:tcPr>
        <w:p w:rsidR="17D157FD" w:rsidP="17D157FD" w:rsidRDefault="17D157FD" w14:paraId="533477B1" w14:textId="2C0C5B1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D157FD" w:rsidP="17D157FD" w:rsidRDefault="17D157FD" w14:paraId="1CE1BD08" w14:textId="5886BD0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D157FD" w:rsidP="17D157FD" w:rsidRDefault="17D157FD" w14:paraId="0B7C0CDF" w14:textId="5CD584E8">
          <w:pPr>
            <w:pStyle w:val="Header"/>
            <w:bidi w:val="0"/>
            <w:ind w:right="-115"/>
            <w:jc w:val="right"/>
          </w:pPr>
        </w:p>
      </w:tc>
    </w:tr>
  </w:tbl>
  <w:p w:rsidR="17D157FD" w:rsidP="17D157FD" w:rsidRDefault="17D157FD" w14:paraId="53F2D89C" w14:textId="4C6F760A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D157FD" w:rsidTr="17D157FD" w14:paraId="5393077A">
      <w:trPr>
        <w:trHeight w:val="300"/>
      </w:trPr>
      <w:tc>
        <w:tcPr>
          <w:tcW w:w="3120" w:type="dxa"/>
          <w:tcMar/>
        </w:tcPr>
        <w:p w:rsidR="17D157FD" w:rsidP="17D157FD" w:rsidRDefault="17D157FD" w14:paraId="3847C82E" w14:textId="23867D7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D157FD" w:rsidP="17D157FD" w:rsidRDefault="17D157FD" w14:paraId="63D0F8F4" w14:textId="42FAF33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D157FD" w:rsidP="17D157FD" w:rsidRDefault="17D157FD" w14:paraId="6EA6F4D8" w14:textId="687A911F">
          <w:pPr>
            <w:pStyle w:val="Header"/>
            <w:bidi w:val="0"/>
            <w:ind w:right="-115"/>
            <w:jc w:val="right"/>
          </w:pPr>
        </w:p>
      </w:tc>
    </w:tr>
  </w:tbl>
  <w:p w:rsidR="17D157FD" w:rsidP="17D157FD" w:rsidRDefault="17D157FD" w14:paraId="586E79CC" w14:textId="3D9D2080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D157FD" w:rsidTr="17D157FD" w14:paraId="5F89C747">
      <w:trPr>
        <w:trHeight w:val="300"/>
      </w:trPr>
      <w:tc>
        <w:tcPr>
          <w:tcW w:w="3120" w:type="dxa"/>
          <w:tcMar/>
        </w:tcPr>
        <w:p w:rsidR="17D157FD" w:rsidP="17D157FD" w:rsidRDefault="17D157FD" w14:paraId="731FD151" w14:textId="0AA5DEC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D157FD" w:rsidP="17D157FD" w:rsidRDefault="17D157FD" w14:paraId="6B870D6A" w14:textId="3A85C0D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D157FD" w:rsidP="17D157FD" w:rsidRDefault="17D157FD" w14:paraId="146A6E8A" w14:textId="576EF0C3">
          <w:pPr>
            <w:pStyle w:val="Header"/>
            <w:bidi w:val="0"/>
            <w:ind w:right="-115"/>
            <w:jc w:val="right"/>
          </w:pPr>
        </w:p>
      </w:tc>
    </w:tr>
  </w:tbl>
  <w:p w:rsidR="17D157FD" w:rsidP="17D157FD" w:rsidRDefault="17D157FD" w14:paraId="3F705724" w14:textId="7F1840F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2204B" w:rsidRDefault="00B2204B" w14:paraId="3461D779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B2204B" w:rsidRDefault="00B2204B" w14:paraId="3CF2D8B6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C214D8" w:rsidRDefault="00B2204B" w14:paraId="4B99056E" wp14:textId="17E08AF0">
    <w:pPr>
      <w:jc w:val="right"/>
    </w:pPr>
    <w:r>
      <w:drawing>
        <wp:inline xmlns:wp14="http://schemas.microsoft.com/office/word/2010/wordprocessingDrawing" wp14:editId="13A60324" wp14:anchorId="1614E8B8">
          <wp:extent cx="1934650" cy="468160"/>
          <wp:effectExtent l="0" t="0" r="0" b="0"/>
          <wp:docPr id="203073372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30733724" name="Picture 2030733724"/>
                  <pic:cNvPicPr/>
                </pic:nvPicPr>
                <pic:blipFill>
                  <a:blip xmlns:r="http://schemas.openxmlformats.org/officeDocument/2006/relationships" r:embed="rId88705086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934650" cy="46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D8"/>
    <w:rsid w:val="007872A8"/>
    <w:rsid w:val="00B2204B"/>
    <w:rsid w:val="00C214D8"/>
    <w:rsid w:val="17D157FD"/>
    <w:rsid w:val="33754635"/>
    <w:rsid w:val="3B46F8EB"/>
    <w:rsid w:val="3F3364D7"/>
    <w:rsid w:val="76628149"/>
    <w:rsid w:val="7EC69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B0EB2"/>
  <w15:docId w15:val="{07A8FDAD-E7F0-4B59-8E57-AC5E419EBB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uiPriority w:val="99"/>
    <w:name w:val="header"/>
    <w:basedOn w:val="Normal"/>
    <w:unhideWhenUsed/>
    <w:rsid w:val="17D157F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D157F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a9078f7728684865" /><Relationship Type="http://schemas.openxmlformats.org/officeDocument/2006/relationships/footer" Target="footer2.xml" Id="Rf0b3ab4f2df04d4d" /><Relationship Type="http://schemas.openxmlformats.org/officeDocument/2006/relationships/footer" Target="footer3.xml" Id="R7ae2d0837fb74b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8870508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Morris, Daelen</lastModifiedBy>
  <revision>7</revision>
  <dcterms:created xsi:type="dcterms:W3CDTF">2025-05-13T19:30:00.0000000Z</dcterms:created>
  <dcterms:modified xsi:type="dcterms:W3CDTF">2026-06-08T14:54:07.7516857Z</dcterms:modified>
</coreProperties>
</file>